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7975"/>
        <w:gridCol w:w="7976"/>
      </w:tblGrid>
      <w:tr w:rsidR="00AF0B0F" w:rsidTr="00AF0B0F">
        <w:trPr>
          <w:trHeight w:val="10912"/>
        </w:trPr>
        <w:tc>
          <w:tcPr>
            <w:tcW w:w="7975" w:type="dxa"/>
          </w:tcPr>
          <w:p w:rsidR="00AF0B0F" w:rsidRPr="00AF0B0F" w:rsidRDefault="00AF0B0F" w:rsidP="00AF0B0F">
            <w:pPr>
              <w:spacing w:after="150"/>
              <w:ind w:left="-142" w:right="-24"/>
              <w:jc w:val="center"/>
              <w:outlineLvl w:val="0"/>
              <w:rPr>
                <w:rFonts w:ascii="Times New Roman" w:eastAsia="Times New Roman" w:hAnsi="Times New Roman" w:cs="Times New Roman"/>
                <w:kern w:val="36"/>
                <w:sz w:val="28"/>
                <w:szCs w:val="26"/>
                <w:lang w:eastAsia="ru-RU"/>
              </w:rPr>
            </w:pPr>
            <w:r w:rsidRPr="00AF0B0F">
              <w:rPr>
                <w:rFonts w:ascii="Times New Roman" w:eastAsia="Times New Roman" w:hAnsi="Times New Roman" w:cs="Times New Roman"/>
                <w:noProof/>
                <w:szCs w:val="26"/>
                <w:lang w:eastAsia="ru-RU"/>
              </w:rPr>
              <w:drawing>
                <wp:inline distT="0" distB="0" distL="0" distR="0" wp14:anchorId="3CF31073" wp14:editId="53CAF0DB">
                  <wp:extent cx="923925" cy="923925"/>
                  <wp:effectExtent l="0" t="0" r="9525" b="9525"/>
                  <wp:docPr id="1" name="Рисунок 1" descr="http://cs7003.vk.me/c540102/v540102715/f435/scfuIfqD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7003.vk.me/c540102/v540102715/f435/scfuIfqDC-s.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r>
              <w:rPr>
                <w:rFonts w:ascii="Times New Roman" w:eastAsia="Times New Roman" w:hAnsi="Times New Roman" w:cs="Times New Roman"/>
                <w:noProof/>
                <w:szCs w:val="26"/>
                <w:lang w:eastAsia="ru-RU"/>
              </w:rPr>
              <w:t xml:space="preserve"> </w:t>
            </w:r>
            <w:r w:rsidRPr="00AF0B0F">
              <w:rPr>
                <w:rFonts w:ascii="Times New Roman" w:eastAsia="Times New Roman" w:hAnsi="Times New Roman" w:cs="Times New Roman"/>
                <w:b/>
                <w:kern w:val="36"/>
                <w:sz w:val="28"/>
                <w:szCs w:val="26"/>
                <w:lang w:eastAsia="ru-RU"/>
              </w:rPr>
              <w:t xml:space="preserve">Как научиться </w:t>
            </w:r>
            <w:proofErr w:type="gramStart"/>
            <w:r w:rsidRPr="00AF0B0F">
              <w:rPr>
                <w:rFonts w:ascii="Times New Roman" w:eastAsia="Times New Roman" w:hAnsi="Times New Roman" w:cs="Times New Roman"/>
                <w:b/>
                <w:kern w:val="36"/>
                <w:sz w:val="28"/>
                <w:szCs w:val="26"/>
                <w:lang w:eastAsia="ru-RU"/>
              </w:rPr>
              <w:t>красиво</w:t>
            </w:r>
            <w:proofErr w:type="gramEnd"/>
            <w:r w:rsidRPr="00AF0B0F">
              <w:rPr>
                <w:rFonts w:ascii="Times New Roman" w:eastAsia="Times New Roman" w:hAnsi="Times New Roman" w:cs="Times New Roman"/>
                <w:b/>
                <w:kern w:val="36"/>
                <w:sz w:val="28"/>
                <w:szCs w:val="26"/>
                <w:lang w:eastAsia="ru-RU"/>
              </w:rPr>
              <w:t xml:space="preserve">  выражать свои мысли</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Есть одно забавное упражнение. Возьмите какой-нибудь домашний предмет, например, сковородку и попробуйте в течение 5 минут рассказывать о нем на красивом литературном языке. Поначалу этот процесс будет вызывать у вас явные затруднения, но с каждым разом будет все проще. Постепенно увеличивайте время тренировки и усложняйте тему.</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 xml:space="preserve">Эти тренировки помогут вам в скором времени научиться подбирать правильные слова и у вас получится в течение часа рассказывать об этой сковородке, ни разу не повторившись </w:t>
            </w:r>
            <w:proofErr w:type="gramStart"/>
            <w:r w:rsidRPr="00AF0B0F">
              <w:rPr>
                <w:rFonts w:ascii="Times New Roman" w:eastAsia="Times New Roman" w:hAnsi="Times New Roman" w:cs="Times New Roman"/>
                <w:szCs w:val="26"/>
                <w:lang w:eastAsia="ru-RU"/>
              </w:rPr>
              <w:t>в</w:t>
            </w:r>
            <w:proofErr w:type="gramEnd"/>
            <w:r w:rsidRPr="00AF0B0F">
              <w:rPr>
                <w:rFonts w:ascii="Times New Roman" w:eastAsia="Times New Roman" w:hAnsi="Times New Roman" w:cs="Times New Roman"/>
                <w:szCs w:val="26"/>
                <w:lang w:eastAsia="ru-RU"/>
              </w:rPr>
              <w:t xml:space="preserve"> фразах.</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Постарайтесь исключить из своей речи слова-паразиты: «ну», «в общем», «как бы», «ну это», «блин» и т. д. Старайтесь в разговоре не выражать сильных эмоций. Используйте простые фразы, не торопитесь.</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 xml:space="preserve"> Обязательно нужно следить за темпом речи. Монотонная речь вызывает безумное чувство скуки. Выдерживайте паузу и определенные моменты выделяйте эмоциями, но не сильными.</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Употребляйте во время беседы различные метафоры, сравнения, поговорки. Это значительно оживит вашу речь. И конечно, юмор. Пошутить, в том числе и над собой, если это уместно в данной ситуации, нелишне.</w:t>
            </w:r>
          </w:p>
          <w:p w:rsid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 xml:space="preserve"> Для того</w:t>
            </w:r>
            <w:proofErr w:type="gramStart"/>
            <w:r w:rsidRPr="00AF0B0F">
              <w:rPr>
                <w:rFonts w:ascii="Times New Roman" w:eastAsia="Times New Roman" w:hAnsi="Times New Roman" w:cs="Times New Roman"/>
                <w:szCs w:val="26"/>
                <w:lang w:eastAsia="ru-RU"/>
              </w:rPr>
              <w:t>,</w:t>
            </w:r>
            <w:proofErr w:type="gramEnd"/>
            <w:r w:rsidRPr="00AF0B0F">
              <w:rPr>
                <w:rFonts w:ascii="Times New Roman" w:eastAsia="Times New Roman" w:hAnsi="Times New Roman" w:cs="Times New Roman"/>
                <w:szCs w:val="26"/>
                <w:lang w:eastAsia="ru-RU"/>
              </w:rPr>
              <w:t xml:space="preserve"> чтобы тренировать свою речь, нужно иметь широкий круг общения. При его отсутствии подойдет радио и телевизор. Можно попробовать подражать своему любимому телеведущему: повторять его фразы, копировать интонации.</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 xml:space="preserve"> Больше читайте различную литературу: газеты, журналы. Хороший вариант почитать нашу отечественную классику, которую нам задавали читать в школе. Читать </w:t>
            </w:r>
            <w:proofErr w:type="gramStart"/>
            <w:r w:rsidRPr="00AF0B0F">
              <w:rPr>
                <w:rFonts w:ascii="Times New Roman" w:eastAsia="Times New Roman" w:hAnsi="Times New Roman" w:cs="Times New Roman"/>
                <w:szCs w:val="26"/>
                <w:lang w:eastAsia="ru-RU"/>
              </w:rPr>
              <w:t>нужно</w:t>
            </w:r>
            <w:proofErr w:type="gramEnd"/>
            <w:r w:rsidRPr="00AF0B0F">
              <w:rPr>
                <w:rFonts w:ascii="Times New Roman" w:eastAsia="Times New Roman" w:hAnsi="Times New Roman" w:cs="Times New Roman"/>
                <w:szCs w:val="26"/>
                <w:lang w:eastAsia="ru-RU"/>
              </w:rPr>
              <w:t xml:space="preserve"> не торопясь, думать над каждым предложением. Это позволит вам научиться </w:t>
            </w:r>
            <w:proofErr w:type="gramStart"/>
            <w:r w:rsidRPr="00AF0B0F">
              <w:rPr>
                <w:rFonts w:ascii="Times New Roman" w:eastAsia="Times New Roman" w:hAnsi="Times New Roman" w:cs="Times New Roman"/>
                <w:szCs w:val="26"/>
                <w:lang w:eastAsia="ru-RU"/>
              </w:rPr>
              <w:t>правильно</w:t>
            </w:r>
            <w:proofErr w:type="gramEnd"/>
            <w:r w:rsidRPr="00AF0B0F">
              <w:rPr>
                <w:rFonts w:ascii="Times New Roman" w:eastAsia="Times New Roman" w:hAnsi="Times New Roman" w:cs="Times New Roman"/>
                <w:szCs w:val="26"/>
                <w:lang w:eastAsia="ru-RU"/>
              </w:rPr>
              <w:t xml:space="preserve"> выстраивать слова в предложения и увеличит ваш словарный запас.</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 xml:space="preserve">Постепенно пополняя словарный запас и используя все эти знания в разговоре, вы заметите, что вы </w:t>
            </w:r>
            <w:proofErr w:type="gramStart"/>
            <w:r w:rsidRPr="00AF0B0F">
              <w:rPr>
                <w:rFonts w:ascii="Times New Roman" w:eastAsia="Times New Roman" w:hAnsi="Times New Roman" w:cs="Times New Roman"/>
                <w:szCs w:val="26"/>
                <w:lang w:eastAsia="ru-RU"/>
              </w:rPr>
              <w:t>приобрели власть над словами и теперь они будут служить</w:t>
            </w:r>
            <w:proofErr w:type="gramEnd"/>
            <w:r w:rsidRPr="00AF0B0F">
              <w:rPr>
                <w:rFonts w:ascii="Times New Roman" w:eastAsia="Times New Roman" w:hAnsi="Times New Roman" w:cs="Times New Roman"/>
                <w:szCs w:val="26"/>
                <w:lang w:eastAsia="ru-RU"/>
              </w:rPr>
              <w:t xml:space="preserve"> вам.</w:t>
            </w:r>
          </w:p>
          <w:p w:rsidR="00AF0B0F" w:rsidRPr="00AF0B0F" w:rsidRDefault="00AF0B0F" w:rsidP="00AF0B0F">
            <w:pPr>
              <w:spacing w:after="150"/>
              <w:ind w:right="-24"/>
              <w:jc w:val="both"/>
              <w:rPr>
                <w:rFonts w:ascii="Times New Roman" w:eastAsia="Times New Roman" w:hAnsi="Times New Roman" w:cs="Times New Roman"/>
                <w:szCs w:val="26"/>
                <w:lang w:eastAsia="ru-RU"/>
              </w:rPr>
            </w:pPr>
            <w:r w:rsidRPr="00AF0B0F">
              <w:rPr>
                <w:rFonts w:ascii="Times New Roman" w:eastAsia="Times New Roman" w:hAnsi="Times New Roman" w:cs="Times New Roman"/>
                <w:szCs w:val="26"/>
                <w:lang w:eastAsia="ru-RU"/>
              </w:rPr>
              <w:t>Через несколько месяцев таких тренировок у вас уже не будет проблем с выражением ваших мыслей в разговоре. Вы сможете легким доступным языком</w:t>
            </w:r>
            <w:r>
              <w:rPr>
                <w:rFonts w:ascii="Times New Roman" w:eastAsia="Times New Roman" w:hAnsi="Times New Roman" w:cs="Times New Roman"/>
                <w:szCs w:val="26"/>
                <w:lang w:eastAsia="ru-RU"/>
              </w:rPr>
              <w:t xml:space="preserve"> </w:t>
            </w:r>
            <w:r w:rsidRPr="00AF0B0F">
              <w:rPr>
                <w:rFonts w:ascii="Times New Roman" w:eastAsia="Times New Roman" w:hAnsi="Times New Roman" w:cs="Times New Roman"/>
                <w:szCs w:val="26"/>
                <w:lang w:eastAsia="ru-RU"/>
              </w:rPr>
              <w:t>объяснить суть сложных вещей.</w:t>
            </w:r>
          </w:p>
        </w:tc>
        <w:tc>
          <w:tcPr>
            <w:tcW w:w="7976" w:type="dxa"/>
          </w:tcPr>
          <w:p w:rsidR="008E687F" w:rsidRDefault="008E687F" w:rsidP="008E687F">
            <w:pPr>
              <w:rPr>
                <w:rFonts w:ascii="Monotype Corsiva" w:hAnsi="Monotype Corsiva"/>
                <w:sz w:val="144"/>
              </w:rPr>
            </w:pPr>
            <w:r>
              <w:rPr>
                <w:noProof/>
                <w:lang w:eastAsia="ru-RU"/>
              </w:rPr>
              <w:drawing>
                <wp:inline distT="0" distB="0" distL="0" distR="0" wp14:anchorId="59BD5F76" wp14:editId="510411ED">
                  <wp:extent cx="2652661" cy="1762125"/>
                  <wp:effectExtent l="0" t="0" r="0" b="0"/>
                  <wp:docPr id="2" name="Рисунок 2" descr="Участники МОШ СНГ и Балтии по русскому языку V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частники МОШ СНГ и Балтии по русскому языку V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56742" cy="1764836"/>
                          </a:xfrm>
                          <a:prstGeom prst="rect">
                            <a:avLst/>
                          </a:prstGeom>
                          <a:noFill/>
                          <a:ln>
                            <a:noFill/>
                          </a:ln>
                        </pic:spPr>
                      </pic:pic>
                    </a:graphicData>
                  </a:graphic>
                </wp:inline>
              </w:drawing>
            </w:r>
          </w:p>
          <w:p w:rsidR="00AF0B0F" w:rsidRDefault="00355F8A" w:rsidP="008E687F">
            <w:pPr>
              <w:jc w:val="center"/>
              <w:rPr>
                <w:rFonts w:ascii="Monotype Corsiva" w:hAnsi="Monotype Corsiva"/>
                <w:sz w:val="144"/>
              </w:rPr>
            </w:pPr>
            <w:bookmarkStart w:id="0" w:name="_GoBack"/>
            <w:bookmarkEnd w:id="0"/>
            <w:r>
              <w:rPr>
                <w:rFonts w:ascii="Monotype Corsiva" w:hAnsi="Monotype Corsiva"/>
                <w:sz w:val="144"/>
              </w:rPr>
              <w:t>Его величество</w:t>
            </w:r>
          </w:p>
          <w:p w:rsidR="00355F8A" w:rsidRDefault="00355F8A" w:rsidP="008E687F">
            <w:pPr>
              <w:jc w:val="center"/>
              <w:rPr>
                <w:rFonts w:ascii="Monotype Corsiva" w:hAnsi="Monotype Corsiva"/>
                <w:sz w:val="144"/>
              </w:rPr>
            </w:pPr>
            <w:r>
              <w:rPr>
                <w:rFonts w:ascii="Monotype Corsiva" w:hAnsi="Monotype Corsiva"/>
                <w:sz w:val="144"/>
              </w:rPr>
              <w:t>ЭКЗАМЕН</w:t>
            </w:r>
          </w:p>
          <w:p w:rsidR="005D63D9" w:rsidRPr="005D63D9" w:rsidRDefault="005D63D9" w:rsidP="005D63D9">
            <w:pPr>
              <w:pStyle w:val="a6"/>
              <w:numPr>
                <w:ilvl w:val="0"/>
                <w:numId w:val="4"/>
              </w:numPr>
              <w:jc w:val="center"/>
              <w:rPr>
                <w:rFonts w:ascii="Monotype Corsiva" w:hAnsi="Monotype Corsiva"/>
                <w:sz w:val="144"/>
              </w:rPr>
            </w:pPr>
            <w:r>
              <w:rPr>
                <w:rFonts w:ascii="Monotype Corsiva" w:hAnsi="Monotype Corsiva"/>
                <w:noProof/>
                <w:sz w:val="144"/>
                <w:lang w:eastAsia="ru-RU"/>
              </w:rPr>
              <mc:AlternateContent>
                <mc:Choice Requires="wps">
                  <w:drawing>
                    <wp:anchor distT="0" distB="0" distL="114300" distR="114300" simplePos="0" relativeHeight="251659264" behindDoc="0" locked="0" layoutInCell="1" allowOverlap="1">
                      <wp:simplePos x="0" y="0"/>
                      <wp:positionH relativeFrom="column">
                        <wp:posOffset>2348230</wp:posOffset>
                      </wp:positionH>
                      <wp:positionV relativeFrom="paragraph">
                        <wp:posOffset>1512570</wp:posOffset>
                      </wp:positionV>
                      <wp:extent cx="2619375" cy="542925"/>
                      <wp:effectExtent l="0" t="0" r="28575" b="28575"/>
                      <wp:wrapNone/>
                      <wp:docPr id="7" name="Поле 7"/>
                      <wp:cNvGraphicFramePr/>
                      <a:graphic xmlns:a="http://schemas.openxmlformats.org/drawingml/2006/main">
                        <a:graphicData uri="http://schemas.microsoft.com/office/word/2010/wordprocessingShape">
                          <wps:wsp>
                            <wps:cNvSpPr txBox="1"/>
                            <wps:spPr>
                              <a:xfrm>
                                <a:off x="0" y="0"/>
                                <a:ext cx="2619375"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D63D9" w:rsidRPr="005D63D9" w:rsidRDefault="005D63D9" w:rsidP="005D63D9">
                                  <w:pPr>
                                    <w:ind w:left="-142"/>
                                    <w:rPr>
                                      <w:rFonts w:ascii="Monotype Corsiva" w:hAnsi="Monotype Corsiva"/>
                                    </w:rPr>
                                  </w:pPr>
                                  <w:r>
                                    <w:rPr>
                                      <w:rFonts w:ascii="Monotype Corsiva" w:hAnsi="Monotype Corsiva"/>
                                    </w:rPr>
                                    <w:t xml:space="preserve">С пожеланиями удачи и легкой сдачи экзаменов психолог УО «ГЖМК» </w:t>
                                  </w:r>
                                  <w:proofErr w:type="spellStart"/>
                                  <w:r>
                                    <w:rPr>
                                      <w:rFonts w:ascii="Monotype Corsiva" w:hAnsi="Monotype Corsiva"/>
                                    </w:rPr>
                                    <w:t>Айрумова</w:t>
                                  </w:r>
                                  <w:proofErr w:type="spellEnd"/>
                                  <w:r>
                                    <w:rPr>
                                      <w:rFonts w:ascii="Monotype Corsiva" w:hAnsi="Monotype Corsiva"/>
                                    </w:rPr>
                                    <w:t xml:space="preserve"> А.А.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184.9pt;margin-top:119.1pt;width:206.25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FdGoQIAALIFAAAOAAAAZHJzL2Uyb0RvYy54bWysVM1OGzEQvlfqO1i+l01CQkrEBqUgqkqo&#10;oELF2fHaxML2uLaT3fRl+hQ9Veoz5JE69m5CoFyoetkde775+zwzJ6eN0WQlfFBgS9o/6FEiLIdK&#10;2fuSfr29ePeekhCZrZgGK0q6FoGeTt++OandRAxgAboSnqATGya1K+kiRjcpisAXwrBwAE5YVErw&#10;hkU8+vui8qxG70YXg17vqKjBV84DFyHg7XmrpNPsX0rB45WUQUSiS4q5xfz1+TtP32J6wib3nrmF&#10;4l0a7B+yMExZDLpzdc4iI0uv/nJlFPcQQMYDDqYAKRUXuQaspt97Vs3NgjmRa0FygtvRFP6fW/55&#10;de2Jqko6psQyg0+0+bH5vfm1+UnGiZ3ahQmCbhzCYvMBGnzl7X3Ay1R0I71JfyyHoB55Xu+4FU0k&#10;HC8HR/3jw/GIEo660XBwPBglN8WjtfMhfhRgSBJK6vHtMqVsdRliC91CUrAAWlUXSut8SP0izrQn&#10;K4YvrWPOEZ0/QWlL6pIeHY562fETXXK9s59rxh+69PZQ6E/bFE7kzurSSgy1TGQprrVIGG2/CInM&#10;ZkJeyJFxLuwuz4xOKIkVvcawwz9m9Rrjtg60yJHBxp2xURZ8y9JTaquHLbWyxeMb7tWdxNjMm65z&#10;5lCtsXE8tIMXHL9QSPQlC/GaeZw07BXcHvEKP1IDvg50EiUL8N9fuk94HADUUlLj5JY0fFsyLyjR&#10;nyyOxnF/OEyjng/D0XiAB7+vme9r7NKcAbZMH/eU41lM+Ki3ovRg7nDJzFJUVDHLMXZJ41Y8i+0+&#10;wSXFxWyWQTjcjsVLe+N4cp3oTQ1229wx77oGjzgan2E742zyrM9bbLK0MFtGkCoPQSK4ZbUjHhdD&#10;HqNuiaXNs3/OqMdVO/0DAAD//wMAUEsDBBQABgAIAAAAIQCFtyLg3gAAAAsBAAAPAAAAZHJzL2Rv&#10;d25yZXYueG1sTI8xT8MwFIR3JP6D9ZDYqIMjtW4apwJUWJhoEbMbv9pWYzuy3TT8e8wE4+lOd9+1&#10;29kNZMKYbPACHhcVEPR9UNZrAZ+H1wcOJGXplRyCRwHfmGDb3d60slHh6j9w2mdNSolPjRRgch4b&#10;SlNv0Mm0CCP64p1CdDIXGTVVUV5LuRsoq6olddL6smDkiC8G+/P+4gTsnvVa91xGs+PK2mn+Or3r&#10;NyHu7+anDZCMc/4Lwy9+QYeuMB3DxatEBgH1cl3QswBWcwakJFac1UCOxWL1CmjX0v8fuh8AAAD/&#10;/wMAUEsBAi0AFAAGAAgAAAAhALaDOJL+AAAA4QEAABMAAAAAAAAAAAAAAAAAAAAAAFtDb250ZW50&#10;X1R5cGVzXS54bWxQSwECLQAUAAYACAAAACEAOP0h/9YAAACUAQAACwAAAAAAAAAAAAAAAAAvAQAA&#10;X3JlbHMvLnJlbHNQSwECLQAUAAYACAAAACEAtQxXRqECAACyBQAADgAAAAAAAAAAAAAAAAAuAgAA&#10;ZHJzL2Uyb0RvYy54bWxQSwECLQAUAAYACAAAACEAhbci4N4AAAALAQAADwAAAAAAAAAAAAAAAAD7&#10;BAAAZHJzL2Rvd25yZXYueG1sUEsFBgAAAAAEAAQA8wAAAAYGAAAAAA==&#10;" fillcolor="white [3201]" strokeweight=".5pt">
                      <v:textbox>
                        <w:txbxContent>
                          <w:p w:rsidR="005D63D9" w:rsidRPr="005D63D9" w:rsidRDefault="005D63D9" w:rsidP="005D63D9">
                            <w:pPr>
                              <w:ind w:left="-142"/>
                              <w:rPr>
                                <w:rFonts w:ascii="Monotype Corsiva" w:hAnsi="Monotype Corsiva"/>
                              </w:rPr>
                            </w:pPr>
                            <w:r>
                              <w:rPr>
                                <w:rFonts w:ascii="Monotype Corsiva" w:hAnsi="Monotype Corsiva"/>
                              </w:rPr>
                              <w:t xml:space="preserve">С пожеланиями удачи и легкой сдачи экзаменов психолог УО «ГЖМК» </w:t>
                            </w:r>
                            <w:proofErr w:type="spellStart"/>
                            <w:r>
                              <w:rPr>
                                <w:rFonts w:ascii="Monotype Corsiva" w:hAnsi="Monotype Corsiva"/>
                              </w:rPr>
                              <w:t>Айрумова</w:t>
                            </w:r>
                            <w:proofErr w:type="spellEnd"/>
                            <w:r>
                              <w:rPr>
                                <w:rFonts w:ascii="Monotype Corsiva" w:hAnsi="Monotype Corsiva"/>
                              </w:rPr>
                              <w:t xml:space="preserve"> А.А.</w:t>
                            </w:r>
                          </w:p>
                        </w:txbxContent>
                      </v:textbox>
                    </v:shape>
                  </w:pict>
                </mc:Fallback>
              </mc:AlternateContent>
            </w:r>
          </w:p>
        </w:tc>
      </w:tr>
      <w:tr w:rsidR="008E687F" w:rsidTr="00AF0B0F">
        <w:trPr>
          <w:trHeight w:val="10912"/>
        </w:trPr>
        <w:tc>
          <w:tcPr>
            <w:tcW w:w="7975" w:type="dxa"/>
          </w:tcPr>
          <w:p w:rsidR="008E687F" w:rsidRPr="008E687F" w:rsidRDefault="008E687F" w:rsidP="008E687F">
            <w:pPr>
              <w:shd w:val="clear" w:color="auto" w:fill="FFFFFF"/>
              <w:ind w:right="-38"/>
              <w:jc w:val="center"/>
              <w:rPr>
                <w:rFonts w:ascii="Times New Roman" w:eastAsia="Times New Roman" w:hAnsi="Times New Roman" w:cs="Times New Roman"/>
                <w:b/>
                <w:bCs/>
                <w:sz w:val="20"/>
                <w:szCs w:val="20"/>
              </w:rPr>
            </w:pPr>
            <w:r w:rsidRPr="008E687F">
              <w:rPr>
                <w:rFonts w:ascii="Times New Roman" w:eastAsia="Times New Roman" w:hAnsi="Times New Roman" w:cs="Times New Roman"/>
                <w:b/>
                <w:bCs/>
                <w:sz w:val="20"/>
                <w:szCs w:val="20"/>
              </w:rPr>
              <w:lastRenderedPageBreak/>
              <w:t>Как сдать экзамен?</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b/>
                <w:bCs/>
                <w:sz w:val="20"/>
                <w:szCs w:val="20"/>
              </w:rPr>
              <w:t> </w:t>
            </w:r>
            <w:r w:rsidRPr="008E687F">
              <w:rPr>
                <w:rFonts w:ascii="Times New Roman" w:eastAsia="Times New Roman" w:hAnsi="Times New Roman" w:cs="Times New Roman"/>
                <w:sz w:val="20"/>
                <w:szCs w:val="20"/>
              </w:rPr>
              <w:t xml:space="preserve">Этот вопрос задает себе каждый учащийся накануне сессии. Не важно, как ты учился во время семестра – прогуливал или был зубрилкой, цель одна – сдать экзамены, желательно </w:t>
            </w:r>
            <w:proofErr w:type="gramStart"/>
            <w:r w:rsidRPr="008E687F">
              <w:rPr>
                <w:rFonts w:ascii="Times New Roman" w:eastAsia="Times New Roman" w:hAnsi="Times New Roman" w:cs="Times New Roman"/>
                <w:sz w:val="20"/>
                <w:szCs w:val="20"/>
              </w:rPr>
              <w:t>на</w:t>
            </w:r>
            <w:proofErr w:type="gramEnd"/>
            <w:r w:rsidRPr="008E687F">
              <w:rPr>
                <w:rFonts w:ascii="Times New Roman" w:eastAsia="Times New Roman" w:hAnsi="Times New Roman" w:cs="Times New Roman"/>
                <w:sz w:val="20"/>
                <w:szCs w:val="20"/>
              </w:rPr>
              <w:t xml:space="preserve"> отлично. </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Итак, рассмотрим основные этапы.</w:t>
            </w:r>
          </w:p>
          <w:p w:rsidR="008E687F" w:rsidRPr="008E687F" w:rsidRDefault="008E687F" w:rsidP="008E687F">
            <w:pPr>
              <w:shd w:val="clear" w:color="auto" w:fill="F6F6F6"/>
              <w:ind w:right="-38"/>
              <w:outlineLvl w:val="1"/>
              <w:rPr>
                <w:rFonts w:ascii="Times New Roman" w:eastAsia="Times New Roman" w:hAnsi="Times New Roman" w:cs="Times New Roman"/>
                <w:b/>
                <w:bCs/>
                <w:sz w:val="20"/>
                <w:szCs w:val="20"/>
              </w:rPr>
            </w:pPr>
            <w:r w:rsidRPr="008E687F">
              <w:rPr>
                <w:rFonts w:ascii="Times New Roman" w:eastAsia="Times New Roman" w:hAnsi="Times New Roman" w:cs="Times New Roman"/>
                <w:b/>
                <w:bCs/>
                <w:sz w:val="20"/>
                <w:szCs w:val="20"/>
              </w:rPr>
              <w:t>1. Как сдать экзамен «автоматом»</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Очень часто преподаватели облегчают себе прием экзаменов путем выставления оценок автоматом. Этим могут воспользоваться далеко не все учащиеся. Отметим, что нужно делать, чтобы была возможность сдать экзамен автоматом или повысить балл:</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 участвовать в олимпиадах и конференциях по данному предмету. Обычно для участия в </w:t>
            </w:r>
            <w:proofErr w:type="spellStart"/>
            <w:r w:rsidRPr="008E687F">
              <w:rPr>
                <w:rFonts w:ascii="Times New Roman" w:eastAsia="Times New Roman" w:hAnsi="Times New Roman" w:cs="Times New Roman"/>
                <w:sz w:val="20"/>
                <w:szCs w:val="20"/>
              </w:rPr>
              <w:t>колледжных</w:t>
            </w:r>
            <w:proofErr w:type="spellEnd"/>
            <w:r w:rsidRPr="008E687F">
              <w:rPr>
                <w:rFonts w:ascii="Times New Roman" w:eastAsia="Times New Roman" w:hAnsi="Times New Roman" w:cs="Times New Roman"/>
                <w:sz w:val="20"/>
                <w:szCs w:val="20"/>
              </w:rPr>
              <w:t xml:space="preserve"> мероприятиях желающих не очень много. Но возможность </w:t>
            </w:r>
            <w:r w:rsidRPr="008E687F">
              <w:rPr>
                <w:rFonts w:ascii="Times New Roman" w:eastAsia="Times New Roman" w:hAnsi="Times New Roman" w:cs="Times New Roman"/>
                <w:b/>
                <w:bCs/>
                <w:sz w:val="20"/>
                <w:szCs w:val="20"/>
              </w:rPr>
              <w:t>сдать экзамен автоматом </w:t>
            </w:r>
            <w:r w:rsidRPr="008E687F">
              <w:rPr>
                <w:rFonts w:ascii="Times New Roman" w:eastAsia="Times New Roman" w:hAnsi="Times New Roman" w:cs="Times New Roman"/>
                <w:sz w:val="20"/>
                <w:szCs w:val="20"/>
              </w:rPr>
              <w:t>является существенным стимулом.</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 присутствовать на всех занятиях (даже если преподаватель не отмечает посещаемость), готовиться ко всем практическим занятиям, в </w:t>
            </w:r>
            <w:proofErr w:type="spellStart"/>
            <w:r w:rsidRPr="008E687F">
              <w:rPr>
                <w:rFonts w:ascii="Times New Roman" w:eastAsia="Times New Roman" w:hAnsi="Times New Roman" w:cs="Times New Roman"/>
                <w:sz w:val="20"/>
                <w:szCs w:val="20"/>
              </w:rPr>
              <w:t>т.ч</w:t>
            </w:r>
            <w:proofErr w:type="spellEnd"/>
            <w:r w:rsidRPr="008E687F">
              <w:rPr>
                <w:rFonts w:ascii="Times New Roman" w:eastAsia="Times New Roman" w:hAnsi="Times New Roman" w:cs="Times New Roman"/>
                <w:sz w:val="20"/>
                <w:szCs w:val="20"/>
              </w:rPr>
              <w:t>. по дополнительной литературе.</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Обычному учащемуся такие маневры лень делать, поэтому во время сессии на автомат не приходится рассчитывать.</w:t>
            </w:r>
          </w:p>
          <w:p w:rsidR="008E687F" w:rsidRPr="008E687F" w:rsidRDefault="008E687F" w:rsidP="008E687F">
            <w:pPr>
              <w:shd w:val="clear" w:color="auto" w:fill="F6F6F6"/>
              <w:ind w:right="-38"/>
              <w:outlineLvl w:val="1"/>
              <w:rPr>
                <w:rFonts w:ascii="Times New Roman" w:eastAsia="Times New Roman" w:hAnsi="Times New Roman" w:cs="Times New Roman"/>
                <w:b/>
                <w:bCs/>
                <w:sz w:val="20"/>
                <w:szCs w:val="20"/>
              </w:rPr>
            </w:pPr>
            <w:r w:rsidRPr="008E687F">
              <w:rPr>
                <w:rFonts w:ascii="Times New Roman" w:eastAsia="Times New Roman" w:hAnsi="Times New Roman" w:cs="Times New Roman"/>
                <w:b/>
                <w:bCs/>
                <w:sz w:val="20"/>
                <w:szCs w:val="20"/>
              </w:rPr>
              <w:t>2. Как сдать экзамен: подготовка</w:t>
            </w:r>
          </w:p>
          <w:p w:rsidR="008E687F" w:rsidRPr="008E687F" w:rsidRDefault="008E687F" w:rsidP="008E687F">
            <w:pPr>
              <w:shd w:val="clear" w:color="auto" w:fill="FFFFFF"/>
              <w:ind w:right="-38"/>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Как готовиться к сдаче экзаменов решает каждый сам за себя: </w:t>
            </w:r>
            <w:proofErr w:type="gramStart"/>
            <w:r w:rsidRPr="008E687F">
              <w:rPr>
                <w:rFonts w:ascii="Times New Roman" w:eastAsia="Times New Roman" w:hAnsi="Times New Roman" w:cs="Times New Roman"/>
                <w:sz w:val="20"/>
                <w:szCs w:val="20"/>
              </w:rPr>
              <w:t>зубрить</w:t>
            </w:r>
            <w:proofErr w:type="gramEnd"/>
            <w:r w:rsidRPr="008E687F">
              <w:rPr>
                <w:rFonts w:ascii="Times New Roman" w:eastAsia="Times New Roman" w:hAnsi="Times New Roman" w:cs="Times New Roman"/>
                <w:sz w:val="20"/>
                <w:szCs w:val="20"/>
              </w:rPr>
              <w:t xml:space="preserve"> все билеты или писать шпаргалки. Отметим общие советы:</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b/>
                <w:sz w:val="20"/>
                <w:szCs w:val="20"/>
                <w:u w:val="single"/>
              </w:rPr>
              <w:t>Писать</w:t>
            </w:r>
            <w:r w:rsidRPr="008E687F">
              <w:rPr>
                <w:rFonts w:ascii="Times New Roman" w:eastAsia="Times New Roman" w:hAnsi="Times New Roman" w:cs="Times New Roman"/>
                <w:b/>
                <w:sz w:val="20"/>
                <w:szCs w:val="20"/>
              </w:rPr>
              <w:t xml:space="preserve"> (</w:t>
            </w:r>
            <w:r w:rsidRPr="008E687F">
              <w:rPr>
                <w:rFonts w:ascii="Times New Roman" w:eastAsia="Times New Roman" w:hAnsi="Times New Roman" w:cs="Times New Roman"/>
                <w:sz w:val="20"/>
                <w:szCs w:val="20"/>
              </w:rPr>
              <w:t>именно писать)  шпаргалки   ОБЯЗАТЕЛЬНО! Пользоваться ими на экзамене или нет – это уже по ситуации будет видно. Но во время такой «</w:t>
            </w:r>
            <w:proofErr w:type="gramStart"/>
            <w:r w:rsidRPr="008E687F">
              <w:rPr>
                <w:rFonts w:ascii="Times New Roman" w:eastAsia="Times New Roman" w:hAnsi="Times New Roman" w:cs="Times New Roman"/>
                <w:sz w:val="20"/>
                <w:szCs w:val="20"/>
              </w:rPr>
              <w:t>писанины</w:t>
            </w:r>
            <w:proofErr w:type="gramEnd"/>
            <w:r w:rsidRPr="008E687F">
              <w:rPr>
                <w:rFonts w:ascii="Times New Roman" w:eastAsia="Times New Roman" w:hAnsi="Times New Roman" w:cs="Times New Roman"/>
                <w:sz w:val="20"/>
                <w:szCs w:val="20"/>
              </w:rPr>
              <w:t>» усваивается основная часть материала, пусть даже неосознанно. Во время экзамена эти обрывочные знания обязательно возникнут в памяти.</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Во время подготовки главная цель – понять, а не вызубрить. Если поймешь принцип работы, то сможешь его объяснить на экзамене, а это существенный плюс.</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Энергетические напитки. Времени чаще всего на подготовку к экзамену не хватает, и остается для этого только ночь. Не уснуть над книгами и как </w:t>
            </w:r>
            <w:proofErr w:type="gramStart"/>
            <w:r w:rsidRPr="008E687F">
              <w:rPr>
                <w:rFonts w:ascii="Times New Roman" w:eastAsia="Times New Roman" w:hAnsi="Times New Roman" w:cs="Times New Roman"/>
                <w:sz w:val="20"/>
                <w:szCs w:val="20"/>
              </w:rPr>
              <w:t>следует подготовиться помогут</w:t>
            </w:r>
            <w:proofErr w:type="gramEnd"/>
            <w:r w:rsidRPr="008E687F">
              <w:rPr>
                <w:rFonts w:ascii="Times New Roman" w:eastAsia="Times New Roman" w:hAnsi="Times New Roman" w:cs="Times New Roman"/>
                <w:sz w:val="20"/>
                <w:szCs w:val="20"/>
              </w:rPr>
              <w:t xml:space="preserve"> энергетики. Можно воспользоваться студенческим коктейлем – </w:t>
            </w:r>
            <w:proofErr w:type="spellStart"/>
            <w:r w:rsidRPr="008E687F">
              <w:rPr>
                <w:rFonts w:ascii="Times New Roman" w:eastAsia="Times New Roman" w:hAnsi="Times New Roman" w:cs="Times New Roman"/>
                <w:sz w:val="20"/>
                <w:szCs w:val="20"/>
              </w:rPr>
              <w:t>кола+кофе</w:t>
            </w:r>
            <w:proofErr w:type="spellEnd"/>
            <w:r w:rsidRPr="008E687F">
              <w:rPr>
                <w:rFonts w:ascii="Times New Roman" w:eastAsia="Times New Roman" w:hAnsi="Times New Roman" w:cs="Times New Roman"/>
                <w:sz w:val="20"/>
                <w:szCs w:val="20"/>
              </w:rPr>
              <w:t xml:space="preserve"> – более экономичный вариант. Однако не переусердствуйте. Есть риск прийти на экзамен со стеклянными глазами и преподаватель не правильно Вас поймет, отправив домой.</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За день до экзамена посмотреть последние новости по сдаваемому предмету. Если это экономика – узнать последние новости в сфере экономики, если политология – в сфере политики, если ценные бумаги – биржевые новости и т.д. Преподаватели очень ценят, когда во время экзамена учащийся может высказать свое мнение по современному положению в изучении предмета. Кроме того, таким способом можно «вывернуться» из затруднительного положения, когда не знаешь ответ на конкретный вопрос, мягко переводишь тему на современную ситуацию в мире.</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Перед экзаменом обязательно поспать. Выспаться или нет – сложно ответить, но хотя бы 2-3 часа. За это время мозг успеет разложить по полочкам все то, что было в него напихано за последние часы.  И во время экзамена взять эту информацию с нужной полочки.</w:t>
            </w:r>
          </w:p>
          <w:p w:rsidR="008E687F" w:rsidRPr="008E687F" w:rsidRDefault="008E687F" w:rsidP="008E687F">
            <w:pPr>
              <w:numPr>
                <w:ilvl w:val="0"/>
                <w:numId w:val="1"/>
              </w:numPr>
              <w:shd w:val="clear" w:color="auto" w:fill="FFFFFF"/>
              <w:tabs>
                <w:tab w:val="clear" w:pos="720"/>
                <w:tab w:val="num" w:pos="284"/>
              </w:tabs>
              <w:ind w:left="0"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Призыв </w:t>
            </w:r>
            <w:proofErr w:type="gramStart"/>
            <w:r w:rsidRPr="008E687F">
              <w:rPr>
                <w:rFonts w:ascii="Times New Roman" w:eastAsia="Times New Roman" w:hAnsi="Times New Roman" w:cs="Times New Roman"/>
                <w:sz w:val="20"/>
                <w:szCs w:val="20"/>
              </w:rPr>
              <w:t>халявы</w:t>
            </w:r>
            <w:proofErr w:type="gramEnd"/>
            <w:r w:rsidRPr="008E687F">
              <w:rPr>
                <w:rFonts w:ascii="Times New Roman" w:eastAsia="Times New Roman" w:hAnsi="Times New Roman" w:cs="Times New Roman"/>
                <w:sz w:val="20"/>
                <w:szCs w:val="20"/>
              </w:rPr>
              <w:t>. Лично я в этот способ не верю, но многие учащиеся  пользуются.</w:t>
            </w:r>
          </w:p>
          <w:p w:rsidR="008E687F" w:rsidRPr="008E687F" w:rsidRDefault="008E687F" w:rsidP="008E687F">
            <w:pPr>
              <w:shd w:val="clear" w:color="auto" w:fill="F6F6F6"/>
              <w:tabs>
                <w:tab w:val="num" w:pos="284"/>
              </w:tabs>
              <w:ind w:right="-38"/>
              <w:outlineLvl w:val="1"/>
              <w:rPr>
                <w:rFonts w:ascii="Times New Roman" w:eastAsia="Times New Roman" w:hAnsi="Times New Roman" w:cs="Times New Roman"/>
                <w:b/>
                <w:bCs/>
                <w:sz w:val="20"/>
                <w:szCs w:val="20"/>
              </w:rPr>
            </w:pPr>
            <w:r w:rsidRPr="008E687F">
              <w:rPr>
                <w:rFonts w:ascii="Times New Roman" w:eastAsia="Times New Roman" w:hAnsi="Times New Roman" w:cs="Times New Roman"/>
                <w:b/>
                <w:bCs/>
                <w:sz w:val="20"/>
                <w:szCs w:val="20"/>
              </w:rPr>
              <w:t>2. Как сдать экзамен: непосредственно на экзамене</w:t>
            </w:r>
          </w:p>
          <w:p w:rsidR="008E687F" w:rsidRPr="00A737FC" w:rsidRDefault="008E687F" w:rsidP="008E687F">
            <w:pPr>
              <w:numPr>
                <w:ilvl w:val="0"/>
                <w:numId w:val="2"/>
              </w:numPr>
              <w:shd w:val="clear" w:color="auto" w:fill="FFFFFF"/>
              <w:tabs>
                <w:tab w:val="clear" w:pos="720"/>
                <w:tab w:val="num" w:pos="284"/>
              </w:tabs>
              <w:ind w:left="0" w:right="-38" w:firstLine="0"/>
              <w:jc w:val="both"/>
              <w:rPr>
                <w:rFonts w:ascii="Times New Roman" w:hAnsi="Times New Roman" w:cs="Times New Roman"/>
                <w:sz w:val="28"/>
                <w:szCs w:val="28"/>
              </w:rPr>
            </w:pPr>
            <w:r w:rsidRPr="008E687F">
              <w:rPr>
                <w:rFonts w:ascii="Times New Roman" w:eastAsia="Times New Roman" w:hAnsi="Times New Roman" w:cs="Times New Roman"/>
                <w:sz w:val="20"/>
                <w:szCs w:val="20"/>
              </w:rPr>
              <w:t xml:space="preserve">Технические средства: </w:t>
            </w:r>
            <w:proofErr w:type="spellStart"/>
            <w:r w:rsidRPr="008E687F">
              <w:rPr>
                <w:rFonts w:ascii="Times New Roman" w:eastAsia="Times New Roman" w:hAnsi="Times New Roman" w:cs="Times New Roman"/>
                <w:sz w:val="20"/>
                <w:szCs w:val="20"/>
              </w:rPr>
              <w:t>микронаушники</w:t>
            </w:r>
            <w:proofErr w:type="spellEnd"/>
            <w:r w:rsidRPr="008E687F">
              <w:rPr>
                <w:rFonts w:ascii="Times New Roman" w:eastAsia="Times New Roman" w:hAnsi="Times New Roman" w:cs="Times New Roman"/>
                <w:sz w:val="20"/>
                <w:szCs w:val="20"/>
              </w:rPr>
              <w:t xml:space="preserve">, телефоны и т.д.  Может быть, на каком-то этапе эти средства были хороши и приносили ожидаемый результат, но </w:t>
            </w:r>
            <w:proofErr w:type="gramStart"/>
            <w:r w:rsidRPr="008E687F">
              <w:rPr>
                <w:rFonts w:ascii="Times New Roman" w:eastAsia="Times New Roman" w:hAnsi="Times New Roman" w:cs="Times New Roman"/>
                <w:sz w:val="20"/>
                <w:szCs w:val="20"/>
              </w:rPr>
              <w:t>на</w:t>
            </w:r>
            <w:proofErr w:type="gramEnd"/>
            <w:r w:rsidRPr="008E687F">
              <w:rPr>
                <w:rFonts w:ascii="Times New Roman" w:eastAsia="Times New Roman" w:hAnsi="Times New Roman" w:cs="Times New Roman"/>
                <w:sz w:val="20"/>
                <w:szCs w:val="20"/>
              </w:rPr>
              <w:t xml:space="preserve"> данный </w:t>
            </w:r>
          </w:p>
          <w:p w:rsidR="008E687F" w:rsidRPr="00AF0B0F" w:rsidRDefault="008E687F" w:rsidP="00AF0B0F">
            <w:pPr>
              <w:spacing w:after="150"/>
              <w:ind w:left="-142" w:right="-24"/>
              <w:jc w:val="center"/>
              <w:outlineLvl w:val="0"/>
              <w:rPr>
                <w:rFonts w:ascii="Times New Roman" w:eastAsia="Times New Roman" w:hAnsi="Times New Roman" w:cs="Times New Roman"/>
                <w:noProof/>
                <w:szCs w:val="26"/>
                <w:lang w:eastAsia="ru-RU"/>
              </w:rPr>
            </w:pPr>
          </w:p>
        </w:tc>
        <w:tc>
          <w:tcPr>
            <w:tcW w:w="7976" w:type="dxa"/>
          </w:tcPr>
          <w:p w:rsidR="008E687F" w:rsidRPr="008E687F" w:rsidRDefault="008E687F" w:rsidP="008E687F">
            <w:pPr>
              <w:pStyle w:val="a6"/>
              <w:numPr>
                <w:ilvl w:val="0"/>
                <w:numId w:val="3"/>
              </w:numPr>
              <w:shd w:val="clear" w:color="auto" w:fill="FFFFFF"/>
              <w:ind w:left="-37"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момент, чтобы </w:t>
            </w:r>
            <w:r w:rsidRPr="008E687F">
              <w:rPr>
                <w:rFonts w:ascii="Times New Roman" w:eastAsia="Times New Roman" w:hAnsi="Times New Roman" w:cs="Times New Roman"/>
                <w:b/>
                <w:bCs/>
                <w:sz w:val="20"/>
                <w:szCs w:val="20"/>
              </w:rPr>
              <w:t>сдать экзамен</w:t>
            </w:r>
            <w:r w:rsidRPr="008E687F">
              <w:rPr>
                <w:rFonts w:ascii="Times New Roman" w:eastAsia="Times New Roman" w:hAnsi="Times New Roman" w:cs="Times New Roman"/>
                <w:sz w:val="20"/>
                <w:szCs w:val="20"/>
              </w:rPr>
              <w:t>, они бесполезны. Во многих вузах во время сдачи экзаменов ставятся заглушки, и  Вы просто не сможете ими воспользоваться.</w:t>
            </w:r>
          </w:p>
          <w:p w:rsidR="008E687F" w:rsidRPr="008E687F" w:rsidRDefault="008E687F" w:rsidP="008E687F">
            <w:pPr>
              <w:numPr>
                <w:ilvl w:val="0"/>
                <w:numId w:val="2"/>
              </w:numPr>
              <w:shd w:val="clear" w:color="auto" w:fill="FFFFFF"/>
              <w:ind w:left="-37"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На сдачу экзамена взять с собой шоколадку. Перед тем, как зайти в кабинет, съесть немного. Шоколад стимулирует мозг, заставляя сконцентрироваться на поставленных задачах.</w:t>
            </w:r>
          </w:p>
          <w:p w:rsidR="008E687F" w:rsidRPr="008E687F" w:rsidRDefault="008E687F" w:rsidP="008E687F">
            <w:pPr>
              <w:numPr>
                <w:ilvl w:val="0"/>
                <w:numId w:val="2"/>
              </w:numPr>
              <w:shd w:val="clear" w:color="auto" w:fill="FFFFFF"/>
              <w:ind w:left="-37" w:right="-38" w:firstLine="0"/>
              <w:jc w:val="both"/>
              <w:rPr>
                <w:rFonts w:ascii="Times New Roman" w:eastAsia="Times New Roman" w:hAnsi="Times New Roman" w:cs="Times New Roman"/>
                <w:sz w:val="20"/>
                <w:szCs w:val="20"/>
              </w:rPr>
            </w:pPr>
            <w:r w:rsidRPr="008E687F">
              <w:rPr>
                <w:rFonts w:ascii="Times New Roman" w:eastAsia="Times New Roman" w:hAnsi="Times New Roman" w:cs="Times New Roman"/>
                <w:sz w:val="20"/>
                <w:szCs w:val="20"/>
              </w:rPr>
              <w:t xml:space="preserve">Во время ответа на вопрос, на который не знаете точный ответ, плавно перейдите </w:t>
            </w:r>
            <w:proofErr w:type="gramStart"/>
            <w:r w:rsidRPr="008E687F">
              <w:rPr>
                <w:rFonts w:ascii="Times New Roman" w:eastAsia="Times New Roman" w:hAnsi="Times New Roman" w:cs="Times New Roman"/>
                <w:sz w:val="20"/>
                <w:szCs w:val="20"/>
              </w:rPr>
              <w:t>на</w:t>
            </w:r>
            <w:proofErr w:type="gramEnd"/>
            <w:r w:rsidRPr="008E687F">
              <w:rPr>
                <w:rFonts w:ascii="Times New Roman" w:eastAsia="Times New Roman" w:hAnsi="Times New Roman" w:cs="Times New Roman"/>
                <w:sz w:val="20"/>
                <w:szCs w:val="20"/>
              </w:rPr>
              <w:t xml:space="preserve"> другой, в котором больше ориентируетесь. Только чтоб этот переход был ненавязчивым. Хотя грамотный преподаватель, конечно же, заметит такую подмену, но обычно к этому не придираются. «Хоть что-то знает учащийся». Кстати, можно «переключиться» и на последние новости по обсуждаемому вопросу, которые Вы, конечно же, не забыли посмотреть перед экзаменом.</w:t>
            </w:r>
          </w:p>
          <w:p w:rsidR="008E687F" w:rsidRPr="008E687F" w:rsidRDefault="008E687F" w:rsidP="008E687F">
            <w:pPr>
              <w:shd w:val="clear" w:color="auto" w:fill="FFFFFF"/>
              <w:ind w:left="-37" w:right="-38"/>
              <w:jc w:val="both"/>
              <w:rPr>
                <w:rFonts w:ascii="Times New Roman" w:eastAsia="Times New Roman" w:hAnsi="Times New Roman" w:cs="Times New Roman"/>
                <w:b/>
                <w:sz w:val="20"/>
                <w:szCs w:val="20"/>
              </w:rPr>
            </w:pPr>
            <w:r w:rsidRPr="008E687F">
              <w:rPr>
                <w:rFonts w:ascii="Times New Roman" w:eastAsia="Times New Roman" w:hAnsi="Times New Roman" w:cs="Times New Roman"/>
                <w:b/>
                <w:sz w:val="20"/>
                <w:szCs w:val="20"/>
              </w:rPr>
              <w:t xml:space="preserve">*Психологи рекомендуют, начинайте  готовиться к экзамену таким образом,  что бы ночь перед экзаменом вы могли спокойно отдохнуть и выспаться. Непосредственно в день экзамена ничего не учить,  дабы  не создавать путаницу в голове и  максимально спокойным прийти на экзамен.  Ведь вы идете,  не на войну и по  большому счету ничего страшного не произойдет.  </w:t>
            </w:r>
          </w:p>
          <w:p w:rsidR="008E687F" w:rsidRPr="008E687F" w:rsidRDefault="008E687F" w:rsidP="008E687F">
            <w:pPr>
              <w:shd w:val="clear" w:color="auto" w:fill="FFFFFF"/>
              <w:ind w:left="-37" w:right="-38"/>
              <w:jc w:val="both"/>
              <w:rPr>
                <w:rFonts w:ascii="Times New Roman" w:eastAsia="Times New Roman" w:hAnsi="Times New Roman" w:cs="Times New Roman"/>
                <w:b/>
                <w:sz w:val="20"/>
                <w:szCs w:val="20"/>
              </w:rPr>
            </w:pPr>
            <w:r w:rsidRPr="008E687F">
              <w:rPr>
                <w:rFonts w:ascii="Times New Roman" w:eastAsia="Times New Roman" w:hAnsi="Times New Roman" w:cs="Times New Roman"/>
                <w:b/>
                <w:sz w:val="20"/>
                <w:szCs w:val="20"/>
              </w:rPr>
              <w:t xml:space="preserve">                               ВСЕ  В ЖИЗНИ  МОЖНО ИСПРАВИТЬ!!! </w:t>
            </w:r>
          </w:p>
          <w:p w:rsidR="008E687F" w:rsidRPr="008E687F" w:rsidRDefault="008E687F" w:rsidP="008E687F">
            <w:pPr>
              <w:shd w:val="clear" w:color="auto" w:fill="FFFFFF"/>
              <w:ind w:left="-37" w:right="-38"/>
              <w:jc w:val="both"/>
              <w:rPr>
                <w:rFonts w:ascii="Times New Roman" w:eastAsia="Times New Roman" w:hAnsi="Times New Roman" w:cs="Times New Roman"/>
                <w:b/>
                <w:sz w:val="20"/>
                <w:szCs w:val="20"/>
              </w:rPr>
            </w:pPr>
            <w:r w:rsidRPr="008E687F">
              <w:rPr>
                <w:rFonts w:ascii="Times New Roman" w:eastAsia="Times New Roman" w:hAnsi="Times New Roman" w:cs="Times New Roman"/>
                <w:b/>
                <w:sz w:val="20"/>
                <w:szCs w:val="20"/>
              </w:rPr>
              <w:t>САМЫЙ ПЛОХОЙ   СОЮЗНИК   СТРАХ,   НЕ БОЙТЕСЬ НИЧЕГО КРОМЕ САМОГО СТРАХА!  Попробуйте проанализировать, чего вы именно боитесь, и нужно ли этого бояться вообще. Попробуйте понять,  если случится, то чего вы боитесь, что последует за этим на самом деле.</w:t>
            </w:r>
          </w:p>
          <w:p w:rsidR="008E687F" w:rsidRPr="008E687F" w:rsidRDefault="008E687F" w:rsidP="008E687F">
            <w:pPr>
              <w:shd w:val="clear" w:color="auto" w:fill="FFFFFF"/>
              <w:ind w:left="-37" w:right="-38"/>
              <w:jc w:val="both"/>
              <w:rPr>
                <w:rFonts w:ascii="Times New Roman" w:eastAsia="Times New Roman" w:hAnsi="Times New Roman" w:cs="Times New Roman"/>
                <w:sz w:val="20"/>
                <w:szCs w:val="20"/>
              </w:rPr>
            </w:pPr>
          </w:p>
          <w:p w:rsidR="008E687F" w:rsidRPr="008E687F" w:rsidRDefault="008E687F" w:rsidP="008E687F">
            <w:pPr>
              <w:shd w:val="clear" w:color="auto" w:fill="FFFFFF"/>
              <w:ind w:left="-37" w:right="-38"/>
              <w:jc w:val="both"/>
              <w:rPr>
                <w:rFonts w:ascii="Times New Roman" w:eastAsia="Times New Roman" w:hAnsi="Times New Roman" w:cs="Times New Roman"/>
                <w:b/>
                <w:sz w:val="20"/>
                <w:szCs w:val="20"/>
              </w:rPr>
            </w:pPr>
            <w:r w:rsidRPr="008E687F">
              <w:rPr>
                <w:rFonts w:ascii="Times New Roman" w:eastAsia="Times New Roman" w:hAnsi="Times New Roman" w:cs="Times New Roman"/>
                <w:b/>
                <w:sz w:val="20"/>
                <w:szCs w:val="20"/>
              </w:rPr>
              <w:t>УДАЧИ НА ЭКЗАМЕНАХ!  И ПОМНИТЕ   ВСЕ   В   ВАШИХ  РУКАХ!</w:t>
            </w:r>
          </w:p>
          <w:p w:rsidR="008E687F" w:rsidRPr="00A737FC" w:rsidRDefault="008E687F" w:rsidP="008E687F">
            <w:pPr>
              <w:shd w:val="clear" w:color="auto" w:fill="FFFFFF"/>
              <w:ind w:left="-37" w:right="-38"/>
              <w:jc w:val="both"/>
              <w:rPr>
                <w:rFonts w:ascii="Times New Roman" w:eastAsia="Times New Roman" w:hAnsi="Times New Roman" w:cs="Times New Roman"/>
                <w:sz w:val="28"/>
                <w:szCs w:val="28"/>
              </w:rPr>
            </w:pPr>
            <w:r w:rsidRPr="008E687F">
              <w:rPr>
                <w:rFonts w:ascii="Times New Roman" w:eastAsia="Times New Roman" w:hAnsi="Times New Roman" w:cs="Times New Roman"/>
                <w:sz w:val="20"/>
                <w:szCs w:val="20"/>
              </w:rPr>
              <w:t xml:space="preserve"> </w:t>
            </w:r>
          </w:p>
          <w:tbl>
            <w:tblPr>
              <w:tblStyle w:val="a3"/>
              <w:tblW w:w="0" w:type="auto"/>
              <w:tblLook w:val="04A0" w:firstRow="1" w:lastRow="0" w:firstColumn="1" w:lastColumn="0" w:noHBand="0" w:noVBand="1"/>
            </w:tblPr>
            <w:tblGrid>
              <w:gridCol w:w="7745"/>
            </w:tblGrid>
            <w:tr w:rsidR="005D63D9" w:rsidRPr="008E687F" w:rsidTr="005D63D9">
              <w:tc>
                <w:tcPr>
                  <w:tcW w:w="7745" w:type="dxa"/>
                </w:tcPr>
                <w:p w:rsidR="005D63D9" w:rsidRPr="008E687F" w:rsidRDefault="005D63D9" w:rsidP="00596C43">
                  <w:pPr>
                    <w:jc w:val="center"/>
                    <w:rPr>
                      <w:rFonts w:ascii="Monotype Corsiva" w:hAnsi="Monotype Corsiva"/>
                      <w:sz w:val="144"/>
                    </w:rPr>
                  </w:pPr>
                  <w:r w:rsidRPr="005D63D9">
                    <w:rPr>
                      <w:noProof/>
                      <w:lang w:eastAsia="ru-RU"/>
                    </w:rPr>
                    <w:drawing>
                      <wp:inline distT="0" distB="0" distL="0" distR="0" wp14:anchorId="561E0847" wp14:editId="593069DD">
                        <wp:extent cx="4714866" cy="3219450"/>
                        <wp:effectExtent l="0" t="0" r="0" b="0"/>
                        <wp:docPr id="3" name="Рисунок 3" descr="Удивительный мир математики: Горячая пора - экзаме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дивительный мир математики: Горячая пора - экзамен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8147" cy="3228519"/>
                                </a:xfrm>
                                <a:prstGeom prst="rect">
                                  <a:avLst/>
                                </a:prstGeom>
                                <a:noFill/>
                                <a:ln>
                                  <a:noFill/>
                                </a:ln>
                              </pic:spPr>
                            </pic:pic>
                          </a:graphicData>
                        </a:graphic>
                      </wp:inline>
                    </w:drawing>
                  </w:r>
                </w:p>
              </w:tc>
            </w:tr>
          </w:tbl>
          <w:p w:rsidR="008E687F" w:rsidRPr="008E687F" w:rsidRDefault="008E687F" w:rsidP="005D63D9">
            <w:pPr>
              <w:jc w:val="center"/>
              <w:rPr>
                <w:rFonts w:ascii="Monotype Corsiva" w:hAnsi="Monotype Corsiva"/>
                <w:sz w:val="144"/>
              </w:rPr>
            </w:pPr>
          </w:p>
        </w:tc>
      </w:tr>
    </w:tbl>
    <w:p w:rsidR="00E749AA" w:rsidRDefault="00E749AA" w:rsidP="00AF0B0F">
      <w:pPr>
        <w:spacing w:line="240" w:lineRule="auto"/>
      </w:pPr>
    </w:p>
    <w:p w:rsidR="00AF0B0F" w:rsidRDefault="00AF0B0F">
      <w:pPr>
        <w:spacing w:line="240" w:lineRule="auto"/>
      </w:pPr>
    </w:p>
    <w:sectPr w:rsidR="00AF0B0F" w:rsidSect="00AF0B0F">
      <w:pgSz w:w="16838" w:h="11906" w:orient="landscape"/>
      <w:pgMar w:top="426" w:right="536"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Описание: Будут ли девятиклассники сдавать экзамены по выбору в 2014 году" style="width:352.5pt;height:150pt;visibility:visible;mso-wrap-style:square" o:bullet="t">
        <v:imagedata r:id="rId1" o:title="Будут ли девятиклассники сдавать экзамены по выбору в 2014 году" cropright="6601f"/>
      </v:shape>
    </w:pict>
  </w:numPicBullet>
  <w:abstractNum w:abstractNumId="0">
    <w:nsid w:val="00E747DD"/>
    <w:multiLevelType w:val="hybridMultilevel"/>
    <w:tmpl w:val="58EA9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004EDA"/>
    <w:multiLevelType w:val="multilevel"/>
    <w:tmpl w:val="AD92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5E1550"/>
    <w:multiLevelType w:val="multilevel"/>
    <w:tmpl w:val="E4F4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7D27C9"/>
    <w:multiLevelType w:val="hybridMultilevel"/>
    <w:tmpl w:val="F15CECF6"/>
    <w:lvl w:ilvl="0" w:tplc="51A6A008">
      <w:start w:val="1"/>
      <w:numFmt w:val="bullet"/>
      <w:lvlText w:val=""/>
      <w:lvlPicBulletId w:val="0"/>
      <w:lvlJc w:val="left"/>
      <w:pPr>
        <w:tabs>
          <w:tab w:val="num" w:pos="720"/>
        </w:tabs>
        <w:ind w:left="720" w:hanging="360"/>
      </w:pPr>
      <w:rPr>
        <w:rFonts w:ascii="Symbol" w:hAnsi="Symbol" w:hint="default"/>
      </w:rPr>
    </w:lvl>
    <w:lvl w:ilvl="1" w:tplc="E5C437CA" w:tentative="1">
      <w:start w:val="1"/>
      <w:numFmt w:val="bullet"/>
      <w:lvlText w:val=""/>
      <w:lvlJc w:val="left"/>
      <w:pPr>
        <w:tabs>
          <w:tab w:val="num" w:pos="1440"/>
        </w:tabs>
        <w:ind w:left="1440" w:hanging="360"/>
      </w:pPr>
      <w:rPr>
        <w:rFonts w:ascii="Symbol" w:hAnsi="Symbol" w:hint="default"/>
      </w:rPr>
    </w:lvl>
    <w:lvl w:ilvl="2" w:tplc="BECAC8B8" w:tentative="1">
      <w:start w:val="1"/>
      <w:numFmt w:val="bullet"/>
      <w:lvlText w:val=""/>
      <w:lvlJc w:val="left"/>
      <w:pPr>
        <w:tabs>
          <w:tab w:val="num" w:pos="2160"/>
        </w:tabs>
        <w:ind w:left="2160" w:hanging="360"/>
      </w:pPr>
      <w:rPr>
        <w:rFonts w:ascii="Symbol" w:hAnsi="Symbol" w:hint="default"/>
      </w:rPr>
    </w:lvl>
    <w:lvl w:ilvl="3" w:tplc="CAFC9BDC" w:tentative="1">
      <w:start w:val="1"/>
      <w:numFmt w:val="bullet"/>
      <w:lvlText w:val=""/>
      <w:lvlJc w:val="left"/>
      <w:pPr>
        <w:tabs>
          <w:tab w:val="num" w:pos="2880"/>
        </w:tabs>
        <w:ind w:left="2880" w:hanging="360"/>
      </w:pPr>
      <w:rPr>
        <w:rFonts w:ascii="Symbol" w:hAnsi="Symbol" w:hint="default"/>
      </w:rPr>
    </w:lvl>
    <w:lvl w:ilvl="4" w:tplc="CF48A11A" w:tentative="1">
      <w:start w:val="1"/>
      <w:numFmt w:val="bullet"/>
      <w:lvlText w:val=""/>
      <w:lvlJc w:val="left"/>
      <w:pPr>
        <w:tabs>
          <w:tab w:val="num" w:pos="3600"/>
        </w:tabs>
        <w:ind w:left="3600" w:hanging="360"/>
      </w:pPr>
      <w:rPr>
        <w:rFonts w:ascii="Symbol" w:hAnsi="Symbol" w:hint="default"/>
      </w:rPr>
    </w:lvl>
    <w:lvl w:ilvl="5" w:tplc="DC9A7FE6" w:tentative="1">
      <w:start w:val="1"/>
      <w:numFmt w:val="bullet"/>
      <w:lvlText w:val=""/>
      <w:lvlJc w:val="left"/>
      <w:pPr>
        <w:tabs>
          <w:tab w:val="num" w:pos="4320"/>
        </w:tabs>
        <w:ind w:left="4320" w:hanging="360"/>
      </w:pPr>
      <w:rPr>
        <w:rFonts w:ascii="Symbol" w:hAnsi="Symbol" w:hint="default"/>
      </w:rPr>
    </w:lvl>
    <w:lvl w:ilvl="6" w:tplc="34DE90A4" w:tentative="1">
      <w:start w:val="1"/>
      <w:numFmt w:val="bullet"/>
      <w:lvlText w:val=""/>
      <w:lvlJc w:val="left"/>
      <w:pPr>
        <w:tabs>
          <w:tab w:val="num" w:pos="5040"/>
        </w:tabs>
        <w:ind w:left="5040" w:hanging="360"/>
      </w:pPr>
      <w:rPr>
        <w:rFonts w:ascii="Symbol" w:hAnsi="Symbol" w:hint="default"/>
      </w:rPr>
    </w:lvl>
    <w:lvl w:ilvl="7" w:tplc="71CAD900" w:tentative="1">
      <w:start w:val="1"/>
      <w:numFmt w:val="bullet"/>
      <w:lvlText w:val=""/>
      <w:lvlJc w:val="left"/>
      <w:pPr>
        <w:tabs>
          <w:tab w:val="num" w:pos="5760"/>
        </w:tabs>
        <w:ind w:left="5760" w:hanging="360"/>
      </w:pPr>
      <w:rPr>
        <w:rFonts w:ascii="Symbol" w:hAnsi="Symbol" w:hint="default"/>
      </w:rPr>
    </w:lvl>
    <w:lvl w:ilvl="8" w:tplc="93603E76"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F5"/>
    <w:rsid w:val="001947A8"/>
    <w:rsid w:val="002D68F1"/>
    <w:rsid w:val="00355F8A"/>
    <w:rsid w:val="003C1FF5"/>
    <w:rsid w:val="00553E8B"/>
    <w:rsid w:val="005D63D9"/>
    <w:rsid w:val="00801FCC"/>
    <w:rsid w:val="00871085"/>
    <w:rsid w:val="008E687F"/>
    <w:rsid w:val="00AF0B0F"/>
    <w:rsid w:val="00B530B9"/>
    <w:rsid w:val="00B63D2D"/>
    <w:rsid w:val="00D0019C"/>
    <w:rsid w:val="00D17036"/>
    <w:rsid w:val="00E74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B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0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F0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0B0F"/>
    <w:rPr>
      <w:rFonts w:ascii="Tahoma" w:hAnsi="Tahoma" w:cs="Tahoma"/>
      <w:sz w:val="16"/>
      <w:szCs w:val="16"/>
    </w:rPr>
  </w:style>
  <w:style w:type="paragraph" w:styleId="a6">
    <w:name w:val="List Paragraph"/>
    <w:basedOn w:val="a"/>
    <w:uiPriority w:val="34"/>
    <w:qFormat/>
    <w:rsid w:val="008E68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B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0B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F0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0B0F"/>
    <w:rPr>
      <w:rFonts w:ascii="Tahoma" w:hAnsi="Tahoma" w:cs="Tahoma"/>
      <w:sz w:val="16"/>
      <w:szCs w:val="16"/>
    </w:rPr>
  </w:style>
  <w:style w:type="paragraph" w:styleId="a6">
    <w:name w:val="List Paragraph"/>
    <w:basedOn w:val="a"/>
    <w:uiPriority w:val="34"/>
    <w:qFormat/>
    <w:rsid w:val="008E68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978</Words>
  <Characters>5581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4</cp:revision>
  <cp:lastPrinted>2014-12-22T07:09:00Z</cp:lastPrinted>
  <dcterms:created xsi:type="dcterms:W3CDTF">2014-12-22T05:45:00Z</dcterms:created>
  <dcterms:modified xsi:type="dcterms:W3CDTF">2014-12-22T07:51:00Z</dcterms:modified>
</cp:coreProperties>
</file>